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7A2" w:rsidRDefault="00000000">
      <w:pPr>
        <w:keepNext/>
        <w:keepLines/>
        <w:spacing w:line="240" w:lineRule="auto"/>
        <w:ind w:left="3316" w:firstLine="2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 АРЕНДЫ</w:t>
      </w:r>
    </w:p>
    <w:p w:rsidR="00CC07A2" w:rsidRDefault="00000000">
      <w:pPr>
        <w:keepNext/>
        <w:keepLines/>
        <w:spacing w:line="240" w:lineRule="auto"/>
        <w:ind w:left="436"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контейнера № Б/Н</w:t>
      </w:r>
    </w:p>
    <w:p w:rsidR="00CC07A2" w:rsidRDefault="00CC07A2">
      <w:pPr>
        <w:keepNext/>
        <w:keepLines/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07A2" w:rsidRPr="00F0798F" w:rsidRDefault="00000000">
      <w:pPr>
        <w:tabs>
          <w:tab w:val="left" w:pos="6521"/>
        </w:tabs>
        <w:spacing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Санкт-Петербург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«__» сентября 2026г</w:t>
      </w:r>
    </w:p>
    <w:p w:rsidR="00CC07A2" w:rsidRDefault="00CC07A2">
      <w:pPr>
        <w:spacing w:line="240" w:lineRule="auto"/>
        <w:ind w:left="-284" w:right="40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spacing w:after="2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          Индивидуальный предприниматель Щипилло Дмитрий Андреевич, </w:t>
      </w:r>
      <w:r>
        <w:rPr>
          <w:rFonts w:ascii="Times New Roman" w:eastAsia="Times New Roman" w:hAnsi="Times New Roman" w:cs="Times New Roman"/>
          <w:sz w:val="24"/>
          <w:szCs w:val="24"/>
        </w:rPr>
        <w:t>действующий на основании ОГРНИП 317784700325950 именуемый в дальнейшем</w:t>
      </w:r>
      <w:r>
        <w:rPr>
          <w:rFonts w:ascii="Calibri" w:eastAsia="Calibri" w:hAnsi="Calibri" w:cs="Calibri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Арендодатель»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с одной стороны</w:t>
      </w:r>
      <w:r>
        <w:rPr>
          <w:rFonts w:ascii="Calibri" w:eastAsia="Calibri" w:hAnsi="Calibri" w:cs="Calibri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Гр-н(ка) Р.Ф.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Иванов Иван Иванович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именуемый(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«Арендатор»,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другой стороны, совместно именуемые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«Стороны»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 по отдельности -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«Сторона»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заключили настоящий Договор аренды (далее -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«Договор»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следующем:</w:t>
      </w:r>
    </w:p>
    <w:p w:rsidR="00CC07A2" w:rsidRDefault="00CC07A2">
      <w:pPr>
        <w:keepNext/>
        <w:keepLines/>
        <w:widowControl w:val="0"/>
        <w:spacing w:line="240" w:lineRule="auto"/>
        <w:ind w:left="-284" w:right="40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tabs>
          <w:tab w:val="left" w:pos="-284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 ПРЕДМЕТ ДОГОВОРА</w:t>
      </w:r>
    </w:p>
    <w:p w:rsidR="00CC07A2" w:rsidRDefault="00000000">
      <w:pPr>
        <w:numPr>
          <w:ilvl w:val="0"/>
          <w:numId w:val="2"/>
        </w:numPr>
        <w:tabs>
          <w:tab w:val="left" w:pos="1134"/>
        </w:tabs>
        <w:spacing w:line="240" w:lineRule="auto"/>
        <w:ind w:left="-284" w:right="40" w:firstLine="52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Арендодатель настоящим предоставляет Арендатору, а Арендатор принимает во временное возмездное владение и пользование складское место </w:t>
      </w:r>
      <w:r w:rsidR="00F0798F">
        <w:rPr>
          <w:rFonts w:ascii="Times New Roman" w:eastAsia="Times New Roman" w:hAnsi="Times New Roman" w:cs="Times New Roman"/>
          <w:sz w:val="24"/>
          <w:szCs w:val="24"/>
        </w:rPr>
        <w:t>в 15</w:t>
      </w:r>
      <w:r>
        <w:rPr>
          <w:rFonts w:ascii="Times New Roman" w:eastAsia="Times New Roman" w:hAnsi="Times New Roman" w:cs="Times New Roman"/>
          <w:sz w:val="24"/>
          <w:szCs w:val="24"/>
        </w:rPr>
        <w:t>кв.м. 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футовом контейнере</w:t>
      </w:r>
      <w:r>
        <w:rPr>
          <w:rFonts w:ascii="Times New Roman" w:eastAsia="Times New Roman" w:hAnsi="Times New Roman" w:cs="Times New Roman"/>
          <w:sz w:val="24"/>
          <w:szCs w:val="24"/>
        </w:rPr>
        <w:t>, расположенный по адресу: г. Санкт-</w:t>
      </w:r>
      <w:r w:rsidR="00F0798F">
        <w:rPr>
          <w:rFonts w:ascii="Times New Roman" w:eastAsia="Times New Roman" w:hAnsi="Times New Roman" w:cs="Times New Roman"/>
          <w:sz w:val="24"/>
          <w:szCs w:val="24"/>
        </w:rPr>
        <w:t>Петербург, Октябрьская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набережная д 12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(далее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«Контейнер»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C07A2" w:rsidRDefault="00000000">
      <w:pPr>
        <w:numPr>
          <w:ilvl w:val="0"/>
          <w:numId w:val="2"/>
        </w:numPr>
        <w:tabs>
          <w:tab w:val="left" w:pos="1134"/>
        </w:tabs>
        <w:spacing w:line="240" w:lineRule="auto"/>
        <w:ind w:left="-284" w:right="40" w:firstLine="52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Контейнер предоставляется Арендатору для складирования имущества Арендатора и (или) административных целей.</w:t>
      </w:r>
    </w:p>
    <w:p w:rsidR="00CC07A2" w:rsidRDefault="00000000">
      <w:pPr>
        <w:numPr>
          <w:ilvl w:val="0"/>
          <w:numId w:val="2"/>
        </w:numPr>
        <w:tabs>
          <w:tab w:val="left" w:pos="1134"/>
        </w:tabs>
        <w:spacing w:line="240" w:lineRule="auto"/>
        <w:ind w:left="-284" w:right="40" w:firstLine="52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Контейнер имеет идентификационный номер, соответствующий номеру настоящего Договора.</w:t>
      </w:r>
    </w:p>
    <w:p w:rsidR="00CC07A2" w:rsidRDefault="00CC07A2">
      <w:pPr>
        <w:tabs>
          <w:tab w:val="left" w:pos="1134"/>
        </w:tabs>
        <w:spacing w:line="240" w:lineRule="auto"/>
        <w:ind w:left="-284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tabs>
          <w:tab w:val="left" w:pos="-284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bookmark=id.gjdgxs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СРОК ДЕЙСТВИЯ ДОГОВОРА</w:t>
      </w:r>
    </w:p>
    <w:p w:rsidR="00CC07A2" w:rsidRDefault="00000000">
      <w:pPr>
        <w:numPr>
          <w:ilvl w:val="0"/>
          <w:numId w:val="10"/>
        </w:numPr>
        <w:tabs>
          <w:tab w:val="left" w:pos="1134"/>
        </w:tabs>
        <w:spacing w:line="240" w:lineRule="auto"/>
        <w:ind w:left="-284" w:right="40" w:firstLine="5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заключен на срок до 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«__» августа 2027г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07A2" w:rsidRDefault="00000000">
      <w:pPr>
        <w:numPr>
          <w:ilvl w:val="0"/>
          <w:numId w:val="10"/>
        </w:numPr>
        <w:tabs>
          <w:tab w:val="left" w:pos="1134"/>
        </w:tabs>
        <w:spacing w:line="240" w:lineRule="auto"/>
        <w:ind w:left="-284" w:right="40" w:firstLine="52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после истечения установленного срока аренды Арендатор продолжает пользоваться Контейнером в отсутствие возражений Арендодателя, то Договор считается автоматически продленным на тех же условиях на неопределенный срок, за исключением условия о размере арендной платы, которая подлежит увеличению по усмотрению Арендодателя на 10% (десять процентов) либо на прогнозируемую ЦБ РФ ставку инфляции на текущий календарный год. Изменение арендной платы в таком случае осуществляется в одностороннем порядке, путем направления Арендатору соответствующего уведомления.</w:t>
      </w:r>
    </w:p>
    <w:p w:rsidR="00CC07A2" w:rsidRDefault="00CC07A2">
      <w:pPr>
        <w:keepNext/>
        <w:keepLines/>
        <w:tabs>
          <w:tab w:val="left" w:pos="567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07A2" w:rsidRDefault="00000000">
      <w:pPr>
        <w:keepNext/>
        <w:keepLines/>
        <w:tabs>
          <w:tab w:val="left" w:pos="567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УСЛОВИЯ И ПОРЯДОК ИСПОЛНЕНИЯ ДЕНЕЖНЫХ ОБЯЗАТЕЛЬСТВ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Арендатор уплачивает Арендодателю ежемесячную Арендную плату за пользование Контейнером в размере 10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000 (Десять тысяч) рублей.</w:t>
      </w:r>
    </w:p>
    <w:p w:rsidR="00CC07A2" w:rsidRPr="00F0798F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Страховой депозит в размере 10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000 (Десять тысяч) рублей, за последний месяц аренды, является невозвратным.</w:t>
      </w:r>
    </w:p>
    <w:p w:rsidR="00F0798F" w:rsidRDefault="00F0798F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Арендная плата за первый месяц составит 8 000 (Восемь тысяч) рублей, при оплате трех месяцев аренды.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Арендная плата уплачивается Арендатором в авансовом порядке c 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«_»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«_»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число расчетного месяца. Арендная плата за первый месяц аренды подлежит оплате одновременно с заключением Договора. Срок уплаты Арендной платы может быть продлен Арендодателем не более чем на 7 (семь) рабочих дней при условии заблаговременного направления Арендатором гарантийного письма в адрес Арендодателя.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Арендная плата уплачивается Арендатором вплоть до возврата Контейнера в состоянии, указанном в п. 5.1.6 Договора, независимо от даты прекращения Договора (ст.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622 ГК РФ). Применение Арендатором мер оперативного воздействия, указанных в п. 7.4, 7.5 Договора, не влечет прекращение обязанности по уплате Арендной платы.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целях обеспечения надлежащего исполнения Арендатором своих обязательств устанавливается Страховой депозит в размере месячной арендной платы (п. 3.2 Договора). Страховой депозит, является оплатой последнего месяца аренды контейнера, а также, может быть засчитан Арендодателем в счет любых неустоек и убытков, вызванных нарушением Договора Арендатором.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Внесение Арендатором Страхового депозита осуществляется одновременно с заключением Договора.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денежные средства, уплачиваемые Арендатором Арендодателю на основании настоящего Договора, не облагаются НДС в связи с применением Арендодателем упрощенной системы налогообложения.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если условиями Договора не установлены сроки осуществления платежей, то обязанная Сторона должна произвести такие платежи в течение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5 (пяти)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банковских дней с даты получения требования другой Стороны.</w:t>
      </w:r>
    </w:p>
    <w:p w:rsidR="00CC07A2" w:rsidRDefault="00000000">
      <w:pPr>
        <w:numPr>
          <w:ilvl w:val="1"/>
          <w:numId w:val="1"/>
        </w:numPr>
        <w:tabs>
          <w:tab w:val="left" w:pos="1134"/>
        </w:tabs>
        <w:spacing w:line="240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Сумма произведенного Арендатором платежа по настоящему Договору погашает, прежде всего, обязательства Арендатора по уплате неустойки и убытков (при их наличии), а в оставшейся части – основную сумму долга по Арендной плате.</w:t>
      </w:r>
    </w:p>
    <w:p w:rsidR="00CC07A2" w:rsidRDefault="00CC07A2">
      <w:pPr>
        <w:tabs>
          <w:tab w:val="left" w:pos="1134"/>
        </w:tabs>
        <w:spacing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0798F" w:rsidRPr="00F0798F" w:rsidRDefault="00F0798F">
      <w:pPr>
        <w:tabs>
          <w:tab w:val="left" w:pos="1134"/>
        </w:tabs>
        <w:spacing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C07A2" w:rsidRDefault="00000000">
      <w:pPr>
        <w:keepNext/>
        <w:keepLines/>
        <w:tabs>
          <w:tab w:val="left" w:pos="-284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bookmark=id.30j0zll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ОБЯЗАННОСТИ И ПРАВА АРЕНДОДАТЕЛЯ</w:t>
      </w:r>
    </w:p>
    <w:p w:rsidR="00CC07A2" w:rsidRDefault="00000000">
      <w:pPr>
        <w:numPr>
          <w:ilvl w:val="1"/>
          <w:numId w:val="4"/>
        </w:numPr>
        <w:tabs>
          <w:tab w:val="left" w:pos="1134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Арендодатель обязан:</w:t>
      </w:r>
    </w:p>
    <w:p w:rsidR="00CC07A2" w:rsidRDefault="00000000">
      <w:pPr>
        <w:numPr>
          <w:ilvl w:val="0"/>
          <w:numId w:val="3"/>
        </w:numPr>
        <w:tabs>
          <w:tab w:val="left" w:pos="1418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Передать Арендатору Контейнер, пригодный для целевого использования, по Акту приема-передачи (Приложение № 1) при условии исполнения Арендатором обязанности по внесению Арендной платы за первый месяц аренды и Страхового депозита;</w:t>
      </w:r>
    </w:p>
    <w:p w:rsidR="00CC07A2" w:rsidRDefault="00000000">
      <w:pPr>
        <w:numPr>
          <w:ilvl w:val="0"/>
          <w:numId w:val="3"/>
        </w:numPr>
        <w:tabs>
          <w:tab w:val="left" w:pos="1418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Обеспечивать охрану территории, на которой находится Контейнер, а также сохранность Контейнера от посягательств третьих лиц и иных внешних угроз.</w:t>
      </w:r>
    </w:p>
    <w:p w:rsidR="00CC07A2" w:rsidRDefault="00000000">
      <w:pPr>
        <w:numPr>
          <w:ilvl w:val="1"/>
          <w:numId w:val="4"/>
        </w:numPr>
        <w:tabs>
          <w:tab w:val="left" w:pos="1134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Арендодатель вправе:</w:t>
      </w:r>
    </w:p>
    <w:p w:rsidR="00CC07A2" w:rsidRDefault="00000000">
      <w:pPr>
        <w:numPr>
          <w:ilvl w:val="1"/>
          <w:numId w:val="14"/>
        </w:numPr>
        <w:tabs>
          <w:tab w:val="left" w:pos="1418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предварительного уведомления Арендатора и в согласованное рабочее время входить в Контейнер с целью контроля за состоянием Контейнера и его целевым использованием, а также в целях производства необходимых ремонтных работ, обслуживания коммуникаций и оборудования;</w:t>
      </w:r>
    </w:p>
    <w:p w:rsidR="00CC07A2" w:rsidRDefault="00000000">
      <w:pPr>
        <w:numPr>
          <w:ilvl w:val="1"/>
          <w:numId w:val="14"/>
        </w:numPr>
        <w:tabs>
          <w:tab w:val="left" w:pos="1418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Беспрепятственно входить в Контейнер без какого-либо предварительного уведомления Арендатора в случае наличия признаков (подозрительных звуков, запахов, иных физических проявлений), свидетельствующих о чрезвычайных обстоятельствах (включая, среди прочего, пожар, затопление, авария, поломка инженерных систем либо совершение противоправных деяний);</w:t>
      </w:r>
    </w:p>
    <w:p w:rsidR="00CC07A2" w:rsidRDefault="00000000">
      <w:pPr>
        <w:numPr>
          <w:ilvl w:val="1"/>
          <w:numId w:val="14"/>
        </w:numPr>
        <w:tabs>
          <w:tab w:val="left" w:pos="1418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Устанавливать пропускной режим при въезде на охраняемую территорию, на которой находится Контейнер, с допуском лиц по заранее согласованным спискам;</w:t>
      </w:r>
    </w:p>
    <w:p w:rsidR="00CC07A2" w:rsidRDefault="00000000">
      <w:pPr>
        <w:numPr>
          <w:ilvl w:val="1"/>
          <w:numId w:val="14"/>
        </w:numPr>
        <w:tabs>
          <w:tab w:val="left" w:pos="1418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прекращения настоящего Договора и в случае нарушения Арендатором обязанности, предусмотренной п. 5.1.6 Договора, вывезти отделимые улучшения, а также иное оставленное Арендатором имущество, и складировать его без какой-либо ответственности перед Арендатором за его утрату или повреждение. В случае не востребования Арендатором вывезенного имущества в течение 7 (семи) дней с даты прекращения Договора Арендодатель вправе реализовать либо утилизировать данное имущество.</w:t>
      </w:r>
    </w:p>
    <w:p w:rsidR="00CC07A2" w:rsidRDefault="00CC07A2">
      <w:pPr>
        <w:keepNext/>
        <w:keepLines/>
        <w:tabs>
          <w:tab w:val="left" w:pos="567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tabs>
          <w:tab w:val="left" w:pos="-284"/>
        </w:tabs>
        <w:spacing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bookmarkStart w:id="2" w:name="bookmark=id.1fob9te" w:colFirst="0" w:colLast="0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ОБЯЗАННОСТИ И ПРАВА АРЕНДАТОРА</w:t>
      </w:r>
    </w:p>
    <w:p w:rsidR="00CC07A2" w:rsidRDefault="00000000">
      <w:pPr>
        <w:numPr>
          <w:ilvl w:val="0"/>
          <w:numId w:val="6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Арендатор обязан:</w:t>
      </w:r>
    </w:p>
    <w:p w:rsidR="00CC07A2" w:rsidRDefault="00000000">
      <w:pPr>
        <w:numPr>
          <w:ilvl w:val="1"/>
          <w:numId w:val="13"/>
        </w:numPr>
        <w:tabs>
          <w:tab w:val="left" w:pos="1418"/>
        </w:tabs>
        <w:spacing w:line="240" w:lineRule="auto"/>
        <w:ind w:left="-284" w:right="4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осуществлять складирование в Контейнере товаров, запрещенных к продаже, изъятых из оборота или ограниченных в обороте, в том числе, оружия, боеприпасов, ядовитых, взрывоопасных, радиоактивных и отравляющих веществ, а также прочих веществ и предметов, опасных для жизни и здоровья человека или вредных для окружающей среды, за исключением разрешенных законом веществ и предметов, необходимых в процессе нормальной хозяйственной деятельности Арендатора;</w:t>
      </w:r>
    </w:p>
    <w:p w:rsidR="00CC07A2" w:rsidRDefault="00000000">
      <w:pPr>
        <w:numPr>
          <w:ilvl w:val="1"/>
          <w:numId w:val="13"/>
        </w:numPr>
        <w:tabs>
          <w:tab w:val="left" w:pos="1418"/>
        </w:tabs>
        <w:spacing w:line="240" w:lineRule="auto"/>
        <w:ind w:left="-284" w:right="4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Соблюдать правила пожарной безопасности, обеспечить надлежащее техническое состояние и безопасную эксплуатацию электроустановок, соблюдать санитарные, экологические и иные нормы и правила, нести ответственность за их нарушение;</w:t>
      </w:r>
    </w:p>
    <w:p w:rsidR="00CC07A2" w:rsidRDefault="00000000">
      <w:pPr>
        <w:numPr>
          <w:ilvl w:val="1"/>
          <w:numId w:val="13"/>
        </w:numPr>
        <w:tabs>
          <w:tab w:val="left" w:pos="1418"/>
        </w:tabs>
        <w:spacing w:line="240" w:lineRule="auto"/>
        <w:ind w:left="-284" w:right="4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Осуществлять своими силами сбор отходов и мусора, а также их хранение и складирование только тем способом и в тех местах, которые предназначены для этого;</w:t>
      </w:r>
    </w:p>
    <w:p w:rsidR="00CC07A2" w:rsidRDefault="00000000">
      <w:pPr>
        <w:numPr>
          <w:ilvl w:val="1"/>
          <w:numId w:val="13"/>
        </w:numPr>
        <w:tabs>
          <w:tab w:val="left" w:pos="1418"/>
        </w:tabs>
        <w:spacing w:line="240" w:lineRule="auto"/>
        <w:ind w:left="-284" w:right="4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допускать проживания, а также ночевки людей внутри контейнера;</w:t>
      </w:r>
    </w:p>
    <w:p w:rsidR="00CC07A2" w:rsidRDefault="00000000">
      <w:pPr>
        <w:numPr>
          <w:ilvl w:val="1"/>
          <w:numId w:val="13"/>
        </w:numPr>
        <w:tabs>
          <w:tab w:val="left" w:pos="1418"/>
        </w:tabs>
        <w:spacing w:line="240" w:lineRule="auto"/>
        <w:ind w:left="-284" w:right="4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Компенсировать Арендодателю убытки в случае привлечения его к ответственности органами публичной власти за нарушения, допущенные Арендатором;</w:t>
      </w:r>
    </w:p>
    <w:p w:rsidR="00CC07A2" w:rsidRDefault="00000000">
      <w:pPr>
        <w:numPr>
          <w:ilvl w:val="1"/>
          <w:numId w:val="13"/>
        </w:numPr>
        <w:tabs>
          <w:tab w:val="left" w:pos="1418"/>
        </w:tabs>
        <w:spacing w:line="240" w:lineRule="auto"/>
        <w:ind w:left="-284" w:right="4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прекращения Договора вывезти все отделимые улучшения, иное имущество и мусор своими силами и за свой счет, а также возвратить Контейнер Арендодателю по Акту возврата-приемки в состоянии, соответствующем первоначальному состоянию Контейнеру согласно Акту приемки-передачи, с учетом нормального износа, без установленных Арендатором замков.</w:t>
      </w:r>
    </w:p>
    <w:p w:rsidR="00CC07A2" w:rsidRDefault="00000000">
      <w:pPr>
        <w:tabs>
          <w:tab w:val="left" w:pos="1418"/>
        </w:tabs>
        <w:spacing w:line="240" w:lineRule="auto"/>
        <w:ind w:left="-284" w:right="40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Подписание двустороннего Акта возврата-приемки может быть заменено направлением Арендатором Арендодателю фотографий Контейнера после приведения его в надлежащее состояние, с составлением Арендодателем подписанного с его стороны одностороннего Акта возврата-приемки (в том случае, если состояние возвращаемого Контейнера признано соответствующим условиям Договора). В таком случае Контейнер считается возвращенным в дату получения Арендатором одностороннего Акта возврата-приемки, составленного Арендодателем.</w:t>
      </w:r>
    </w:p>
    <w:p w:rsidR="00CC07A2" w:rsidRDefault="00000000">
      <w:pPr>
        <w:numPr>
          <w:ilvl w:val="0"/>
          <w:numId w:val="6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Арендатор вправе:</w:t>
      </w:r>
    </w:p>
    <w:p w:rsidR="00CC07A2" w:rsidRDefault="00000000">
      <w:pPr>
        <w:numPr>
          <w:ilvl w:val="0"/>
          <w:numId w:val="7"/>
        </w:numPr>
        <w:tabs>
          <w:tab w:val="left" w:pos="1418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наличии письменного согласования с Арендодателем производить изменения и улучшения Контейнера, без права на компенсацию стоимости указанных улучшений.</w:t>
      </w:r>
    </w:p>
    <w:p w:rsidR="00CC07A2" w:rsidRDefault="00000000">
      <w:pPr>
        <w:numPr>
          <w:ilvl w:val="0"/>
          <w:numId w:val="6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Арендатор не вправе передавать свои права и обязанности по настоящему Договору третьему лицу, сдавать Контейнер или его части в субаренду или безвозмездное пользование, передавать права по настоящему Договору в залог или вносить их в уставный капитал организаций.</w:t>
      </w:r>
    </w:p>
    <w:p w:rsidR="00CC07A2" w:rsidRDefault="00CC07A2">
      <w:pPr>
        <w:tabs>
          <w:tab w:val="left" w:pos="1135"/>
        </w:tabs>
        <w:spacing w:line="240" w:lineRule="auto"/>
        <w:ind w:left="-284" w:right="7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numPr>
          <w:ilvl w:val="0"/>
          <w:numId w:val="13"/>
        </w:numPr>
        <w:tabs>
          <w:tab w:val="left" w:pos="-284"/>
        </w:tabs>
        <w:spacing w:line="240" w:lineRule="auto"/>
        <w:ind w:left="-284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bookmark=id.3znysh7" w:colFirst="0" w:colLast="0"/>
      <w:bookmarkEnd w:id="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:rsidR="00CC07A2" w:rsidRDefault="00000000">
      <w:pPr>
        <w:numPr>
          <w:ilvl w:val="0"/>
          <w:numId w:val="9"/>
        </w:numPr>
        <w:tabs>
          <w:tab w:val="left" w:pos="1134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Арендатор несет перед Арендодателем ответственность за убытки, выразившиеся в уничтожении или повреждении Контейнера или расположенного внутри него имущества, в размере прямого и действительного ущерба, соответствующего стоимости ремонтно-восстановительных работ и утраты рыночной стоимости имущества, а также упущенной выгоды в размере неполученной арендной платы за период устранения ущерба. Факт уничтожения или повреждения имущества подтверждается письменным актом (в том числе, Актом возврата-приемки), о составлении которого Арендатор за 3 (три) календарных дня уведомляется Арендодателем. Уклонение Арендатора от явки для осмотра имущества или не подписание им соответствующего акта дает Арендодателю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право предъявить Арендатору требования, основанные на подписанном им одностороннем акте.</w:t>
      </w:r>
    </w:p>
    <w:p w:rsidR="00CC07A2" w:rsidRDefault="00000000">
      <w:pPr>
        <w:numPr>
          <w:ilvl w:val="0"/>
          <w:numId w:val="9"/>
        </w:numPr>
        <w:tabs>
          <w:tab w:val="left" w:pos="1134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просрочки внесения Арендной платы, а также исполнения иных денежных обязательств Арендатор обязан уплатить неустойку в размере 1% (одного процента) от суммы долга за каждый день просрочки.</w:t>
      </w:r>
    </w:p>
    <w:p w:rsidR="00CC07A2" w:rsidRDefault="00000000">
      <w:pPr>
        <w:numPr>
          <w:ilvl w:val="0"/>
          <w:numId w:val="9"/>
        </w:numPr>
        <w:tabs>
          <w:tab w:val="left" w:pos="1134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Арендатор обязан компенсировать Арендодателю все затраты, вызванные нарушением им обязанности по возврату Контейнера в надлежащем состоянии (п. 5.1.6), а также расходы на хранение, реализацию, утилизацию имущества Арендатора в случаях, предусмотренных п. 5.1.6, 7.5 Договора. Если иное не установлено Арендодателем, ежемесячные расходы на хранение имущества в случае его изъятия из Контейнера и перемещения в другое место устанавливаются в размере Арендной платы (п. 3.1 Договора).</w:t>
      </w:r>
    </w:p>
    <w:p w:rsidR="00CC07A2" w:rsidRDefault="00000000">
      <w:pPr>
        <w:numPr>
          <w:ilvl w:val="0"/>
          <w:numId w:val="9"/>
        </w:numPr>
        <w:tabs>
          <w:tab w:val="left" w:pos="1134"/>
        </w:tabs>
        <w:spacing w:line="240" w:lineRule="auto"/>
        <w:ind w:left="-284" w:right="6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Арендатору запрещается устанавливать отопительные приборы и иные приборы с высоким потреблением электроэнергии, без предварительного согласования с арендодателем, в случае нарушения будет применены штрафные санкции в пользу арендатора, с возможностью досрочного расторжения договора без компенсации и перерасчетов.</w:t>
      </w:r>
    </w:p>
    <w:p w:rsidR="00CC07A2" w:rsidRDefault="00CC07A2">
      <w:pPr>
        <w:tabs>
          <w:tab w:val="left" w:pos="1134"/>
        </w:tabs>
        <w:spacing w:line="240" w:lineRule="auto"/>
        <w:ind w:left="-284" w:right="6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numPr>
          <w:ilvl w:val="0"/>
          <w:numId w:val="13"/>
        </w:numPr>
        <w:tabs>
          <w:tab w:val="left" w:pos="-284"/>
        </w:tabs>
        <w:spacing w:line="240" w:lineRule="auto"/>
        <w:ind w:left="-284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" w:name="bookmark=id.2et92p0" w:colFirst="0" w:colLast="0"/>
      <w:bookmarkEnd w:id="4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ПРЕКРАЩЕНИЕ ДОГОВОРА И МЕРЫ ОПЕРАТИВНОГО ВОЗДЕЙСТВИЯ</w:t>
      </w:r>
    </w:p>
    <w:p w:rsidR="00CC07A2" w:rsidRDefault="00000000">
      <w:pPr>
        <w:numPr>
          <w:ilvl w:val="0"/>
          <w:numId w:val="12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Каждая из Сторон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имеет право в любое время отказаться от исполнения Договора в одностороннем порядке, уведомив об этом другую Сторону за 30 (тридцать) календарных дней.</w:t>
      </w:r>
    </w:p>
    <w:p w:rsidR="00CC07A2" w:rsidRDefault="00000000">
      <w:pPr>
        <w:numPr>
          <w:ilvl w:val="0"/>
          <w:numId w:val="12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Арендодатель вправе в одностороннем порядке отказаться от Договора с уведомлением Арендатора за 3 (три) календарных дня до прекращения Договора в следующих случаях:</w:t>
      </w:r>
    </w:p>
    <w:p w:rsidR="00CC07A2" w:rsidRDefault="00000000">
      <w:pPr>
        <w:numPr>
          <w:ilvl w:val="0"/>
          <w:numId w:val="11"/>
        </w:numPr>
        <w:tabs>
          <w:tab w:val="left" w:pos="1134"/>
        </w:tabs>
        <w:spacing w:line="240" w:lineRule="auto"/>
        <w:ind w:left="-284" w:right="80" w:firstLine="567"/>
        <w:jc w:val="both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нарушении срока внесения Арендной платы полностью или частично более чем на 15 (пятнадцать) календарных дней;</w:t>
      </w:r>
    </w:p>
    <w:p w:rsidR="00CC07A2" w:rsidRDefault="00000000">
      <w:pPr>
        <w:numPr>
          <w:ilvl w:val="0"/>
          <w:numId w:val="11"/>
        </w:numPr>
        <w:tabs>
          <w:tab w:val="left" w:pos="1134"/>
        </w:tabs>
        <w:spacing w:line="240" w:lineRule="auto"/>
        <w:ind w:left="-284" w:right="80" w:firstLine="567"/>
        <w:jc w:val="both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существенном ухудшении и порче Арендатором состояния Контейнера или расположенного в нем имущества Арендодателя;</w:t>
      </w:r>
    </w:p>
    <w:p w:rsidR="00CC07A2" w:rsidRDefault="00000000">
      <w:pPr>
        <w:numPr>
          <w:ilvl w:val="0"/>
          <w:numId w:val="11"/>
        </w:numPr>
        <w:tabs>
          <w:tab w:val="left" w:pos="1134"/>
        </w:tabs>
        <w:spacing w:line="240" w:lineRule="auto"/>
        <w:ind w:left="-284" w:right="80" w:firstLine="567"/>
        <w:jc w:val="both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случае использования Арендатором Контейнера в нарушение целевого использования, предусмотренного Договором;</w:t>
      </w:r>
    </w:p>
    <w:p w:rsidR="00CC07A2" w:rsidRDefault="00000000">
      <w:pPr>
        <w:numPr>
          <w:ilvl w:val="0"/>
          <w:numId w:val="11"/>
        </w:numPr>
        <w:tabs>
          <w:tab w:val="left" w:pos="1134"/>
        </w:tabs>
        <w:spacing w:line="240" w:lineRule="auto"/>
        <w:ind w:left="-284" w:right="80" w:firstLine="567"/>
        <w:jc w:val="both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нарушении Арендатором запрета, предусмотренного п. 5.3 Договора;</w:t>
      </w:r>
    </w:p>
    <w:p w:rsidR="00CC07A2" w:rsidRDefault="00000000">
      <w:pPr>
        <w:numPr>
          <w:ilvl w:val="0"/>
          <w:numId w:val="11"/>
        </w:numPr>
        <w:tabs>
          <w:tab w:val="left" w:pos="1134"/>
        </w:tabs>
        <w:spacing w:line="240" w:lineRule="auto"/>
        <w:ind w:left="-284" w:right="80" w:firstLine="567"/>
        <w:jc w:val="both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осуществлении не согласованных с Арендодателем изменений или улучшений Контейнера;</w:t>
      </w:r>
    </w:p>
    <w:p w:rsidR="00CC07A2" w:rsidRDefault="00000000">
      <w:pPr>
        <w:numPr>
          <w:ilvl w:val="0"/>
          <w:numId w:val="11"/>
        </w:numPr>
        <w:tabs>
          <w:tab w:val="left" w:pos="1134"/>
        </w:tabs>
        <w:spacing w:line="240" w:lineRule="auto"/>
        <w:ind w:left="-284" w:right="80"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систематическом (3 и более раза в год) или существенном (влекущем значимый ущерб правам и интересам Арендодателя или третьих лиц) нарушении любых иных обязанностей, предусмотренных Договором.</w:t>
      </w:r>
    </w:p>
    <w:p w:rsidR="00CC07A2" w:rsidRDefault="00000000">
      <w:pPr>
        <w:numPr>
          <w:ilvl w:val="0"/>
          <w:numId w:val="12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нарушения Арендатором срока внесения Арендной платы по Договору Арендодатель вправе потребовать авансового внесения Арендной платы за следующие 2 (два) календарных месяца, а в случае неисполнения данного требования вправе в одностороннем порядке отказаться от Договора в порядке, предусмотренном п. 7.2 Договора.</w:t>
      </w:r>
    </w:p>
    <w:p w:rsidR="00CC07A2" w:rsidRDefault="00000000">
      <w:pPr>
        <w:numPr>
          <w:ilvl w:val="0"/>
          <w:numId w:val="12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 случае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нарушения Арендатором срока внесения Арендной платы Арендодатель, независимо от реализации им права на односторонний отказ от договора, в порядке самозащиты своих законных интересов и без специального уведомления Арендатора имеет право блокировать доступ Арендатора на территорию общего пользования и к Контейнеру, опечатать Контейнер, а также приостановить оказание коммунальных, эксплуатационных и прочих услуг, предусмотренных настоящим Договором. Прекращение ограничений, указанных в настоящем пункте, осуществляется в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течение 5 (пяти) рабочих дней с даты полного погашения задолженности и уплаты пеней за просрочку оплаты.</w:t>
      </w:r>
    </w:p>
    <w:p w:rsidR="00CC07A2" w:rsidRDefault="00000000">
      <w:pPr>
        <w:numPr>
          <w:ilvl w:val="0"/>
          <w:numId w:val="12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просрочки уплаты арендной платы на 15 (пятнадцать) и более календарных дней Арендодатель вправе занять Контейнер и переместить имущество Арендатора, находящееся в Контейнере, в иные помещения, удерживая его в качестве обеспечения исполнения обязательств Арендатора по Договору (ст. 359 Гражданского кодекса РФ), с уведомлением об этом Арендатора. При непогашении долга в течение 7 (семи) дней с даты начала удержания Арендодатель вправе реализовать данное имущество либо утилизировать его.</w:t>
      </w:r>
    </w:p>
    <w:p w:rsidR="00CC07A2" w:rsidRDefault="00CC07A2">
      <w:pPr>
        <w:tabs>
          <w:tab w:val="left" w:pos="1134"/>
        </w:tabs>
        <w:spacing w:line="240" w:lineRule="auto"/>
        <w:ind w:left="-284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numPr>
          <w:ilvl w:val="0"/>
          <w:numId w:val="13"/>
        </w:numPr>
        <w:tabs>
          <w:tab w:val="left" w:pos="-284"/>
        </w:tabs>
        <w:spacing w:line="240" w:lineRule="auto"/>
        <w:ind w:left="-284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" w:name="bookmark=id.tyjcwt" w:colFirst="0" w:colLast="0"/>
      <w:bookmarkEnd w:id="5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ПРОЧИЕ УСЛОВИЯ</w:t>
      </w:r>
    </w:p>
    <w:p w:rsidR="00CC07A2" w:rsidRDefault="00CC07A2">
      <w:pPr>
        <w:keepNext/>
        <w:keepLines/>
        <w:tabs>
          <w:tab w:val="left" w:pos="-284"/>
        </w:tabs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07A2" w:rsidRDefault="00CC07A2">
      <w:pPr>
        <w:keepNext/>
        <w:keepLines/>
        <w:tabs>
          <w:tab w:val="left" w:pos="-284"/>
        </w:tabs>
        <w:spacing w:line="24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numPr>
          <w:ilvl w:val="0"/>
          <w:numId w:val="8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целях обмена юридически значимыми сообщениями по настоящему Договору (уведомлениями, претензиями и т.д.) Стороны договариваются, что такое сообщение считается полученным другой Стороной в момент его фактического получения адресатом, но не позднее 6 (шести) дней с даты его поступления в почтовое отделение адресата.</w:t>
      </w:r>
    </w:p>
    <w:p w:rsidR="00CC07A2" w:rsidRDefault="00000000">
      <w:pPr>
        <w:numPr>
          <w:ilvl w:val="0"/>
          <w:numId w:val="8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Стороны устанавливают, что обмен юридически значимыми сообщениями может производиться также с использованием электронной почты Арендодателя и Арендатора, указанной в статье 9 Договора. Обмен посредством электронной почты электронными документами, содержащими текст настоящего Договора и подписи уполномоченных лиц Сторон, признается надлежащим способом заключения Договора в письменной форме (п. 1 ст. 160, п. 2 ст. 434 ГК РФ).</w:t>
      </w:r>
    </w:p>
    <w:p w:rsidR="00CC07A2" w:rsidRDefault="00000000">
      <w:pPr>
        <w:numPr>
          <w:ilvl w:val="0"/>
          <w:numId w:val="8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Арендатор дает согласие на обработку его персональных данных всеми не запрещенными законодательством РФ способами.</w:t>
      </w:r>
    </w:p>
    <w:p w:rsidR="00CC07A2" w:rsidRDefault="00000000">
      <w:pPr>
        <w:numPr>
          <w:ilvl w:val="0"/>
          <w:numId w:val="8"/>
        </w:numPr>
        <w:tabs>
          <w:tab w:val="left" w:pos="1134"/>
        </w:tabs>
        <w:spacing w:line="240" w:lineRule="auto"/>
        <w:ind w:left="-284" w:right="8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которые могут возникнуть между Сторонами по настоящему Договору, подлежат разрешению в Арбитражном суде г. Санкт-Петербург в соответствии с арбитражным процессуальным законодательством Российской Федерации.</w:t>
      </w: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left="1287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1134"/>
        </w:tabs>
        <w:spacing w:line="240" w:lineRule="auto"/>
        <w:ind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tabs>
          <w:tab w:val="left" w:pos="-284"/>
        </w:tabs>
        <w:spacing w:line="240" w:lineRule="auto"/>
        <w:ind w:left="-284"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numPr>
          <w:ilvl w:val="0"/>
          <w:numId w:val="13"/>
        </w:numPr>
        <w:spacing w:line="240" w:lineRule="auto"/>
        <w:ind w:left="-284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РЕКВИЗИТЫ СТОРОН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C07A2" w:rsidRDefault="00CC07A2">
      <w:pPr>
        <w:keepNext/>
        <w:keepLines/>
        <w:spacing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keepNext/>
        <w:keepLines/>
        <w:spacing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keepNext/>
        <w:keepLines/>
        <w:spacing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keepNext/>
        <w:keepLines/>
        <w:spacing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keepNext/>
        <w:keepLines/>
        <w:spacing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6" w:name="bookmark=kix.jgqctfhz7j6z" w:colFirst="0" w:colLast="0"/>
      <w:bookmarkEnd w:id="6"/>
    </w:p>
    <w:tbl>
      <w:tblPr>
        <w:tblStyle w:val="a7"/>
        <w:tblpPr w:leftFromText="180" w:rightFromText="180" w:topFromText="180" w:bottomFromText="180" w:vertAnchor="text" w:tblpX="-15"/>
        <w:tblW w:w="91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65"/>
        <w:gridCol w:w="4515"/>
      </w:tblGrid>
      <w:tr w:rsidR="00CC07A2">
        <w:trPr>
          <w:trHeight w:val="8825"/>
        </w:trPr>
        <w:tc>
          <w:tcPr>
            <w:tcW w:w="4665" w:type="dxa"/>
          </w:tcPr>
          <w:p w:rsidR="00CC07A2" w:rsidRDefault="00000000">
            <w:pPr>
              <w:keepNext/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Арендодатель</w:t>
            </w:r>
          </w:p>
          <w:p w:rsidR="00CC07A2" w:rsidRDefault="00CC07A2">
            <w:pPr>
              <w:keepNext/>
              <w:keepLines/>
              <w:jc w:val="center"/>
              <w:rPr>
                <w:b/>
                <w:bCs/>
                <w:sz w:val="24"/>
                <w:szCs w:val="24"/>
              </w:rPr>
            </w:pPr>
          </w:p>
          <w:p w:rsidR="00CC07A2" w:rsidRDefault="00000000">
            <w:pPr>
              <w:keepNext/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ИП Щипилло Дмитрий Андреевич</w:t>
            </w: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ОГРНИП 317784700325950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780247792581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194354, Санкт-Петербург, </w:t>
            </w:r>
            <w:proofErr w:type="spellStart"/>
            <w:r>
              <w:rPr>
                <w:sz w:val="24"/>
                <w:szCs w:val="24"/>
              </w:rPr>
              <w:t>пр-кт</w:t>
            </w:r>
            <w:proofErr w:type="spellEnd"/>
            <w:r>
              <w:rPr>
                <w:sz w:val="24"/>
                <w:szCs w:val="24"/>
              </w:rPr>
              <w:t xml:space="preserve"> Энгельса, дом 115, корпус 1 квартира 660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40802810500000339261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«Тинькофф Банк»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30101810145250000974</w:t>
            </w:r>
          </w:p>
          <w:p w:rsidR="00CC07A2" w:rsidRDefault="00000000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БИК 044525974</w:t>
            </w:r>
          </w:p>
          <w:p w:rsidR="00CC07A2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Email</w:t>
            </w:r>
            <w:proofErr w:type="spellEnd"/>
            <w:r>
              <w:rPr>
                <w:sz w:val="24"/>
                <w:szCs w:val="24"/>
              </w:rPr>
              <w:t>: getsklad@yandex.ru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Тел: 8-812-241-12-79</w:t>
            </w:r>
          </w:p>
          <w:p w:rsidR="00CC07A2" w:rsidRDefault="00000000">
            <w:pPr>
              <w:tabs>
                <w:tab w:val="left" w:pos="3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</w:t>
            </w: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/>
          <w:p w:rsidR="00CC07A2" w:rsidRDefault="00000000">
            <w:pPr>
              <w:keepNext/>
              <w:keepLines/>
              <w:spacing w:after="240"/>
            </w:pPr>
            <w:r>
              <w:rPr>
                <w:sz w:val="24"/>
                <w:szCs w:val="24"/>
              </w:rPr>
              <w:t>_______________</w:t>
            </w:r>
            <w:proofErr w:type="gramStart"/>
            <w:r>
              <w:rPr>
                <w:sz w:val="24"/>
                <w:szCs w:val="24"/>
              </w:rPr>
              <w:t>_  /</w:t>
            </w:r>
            <w:proofErr w:type="gramEnd"/>
            <w:r>
              <w:rPr>
                <w:sz w:val="24"/>
                <w:szCs w:val="24"/>
              </w:rPr>
              <w:t xml:space="preserve">Щипилло Д.А./ </w:t>
            </w:r>
          </w:p>
          <w:p w:rsidR="00CC07A2" w:rsidRDefault="00CC07A2"/>
          <w:p w:rsidR="00CC07A2" w:rsidRDefault="00CC07A2"/>
        </w:tc>
        <w:tc>
          <w:tcPr>
            <w:tcW w:w="4515" w:type="dxa"/>
          </w:tcPr>
          <w:p w:rsidR="00CC07A2" w:rsidRDefault="00000000">
            <w:pPr>
              <w:keepNext/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Арендатор</w:t>
            </w: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F0798F">
            <w:pPr>
              <w:spacing w:after="200"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Иванов Иван Иванович</w:t>
            </w:r>
            <w:r w:rsidR="00000000">
              <w:rPr>
                <w:sz w:val="24"/>
                <w:szCs w:val="24"/>
              </w:rPr>
              <w:t xml:space="preserve"> </w:t>
            </w:r>
          </w:p>
          <w:p w:rsidR="00CC07A2" w:rsidRDefault="0000000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Паспорт:  ,</w:t>
            </w:r>
            <w:proofErr w:type="gramEnd"/>
            <w:r>
              <w:rPr>
                <w:sz w:val="24"/>
                <w:szCs w:val="24"/>
              </w:rPr>
              <w:br/>
              <w:t>Выдан: ,</w:t>
            </w:r>
          </w:p>
          <w:p w:rsidR="00CC07A2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  <w:proofErr w:type="gramStart"/>
            <w:r>
              <w:rPr>
                <w:sz w:val="24"/>
                <w:szCs w:val="24"/>
              </w:rPr>
              <w:t>: ,</w:t>
            </w:r>
            <w:proofErr w:type="gramEnd"/>
            <w:r>
              <w:rPr>
                <w:sz w:val="24"/>
                <w:szCs w:val="24"/>
              </w:rPr>
              <w:t xml:space="preserve">  </w:t>
            </w:r>
            <w:r>
              <w:rPr>
                <w:sz w:val="24"/>
                <w:szCs w:val="24"/>
              </w:rPr>
              <w:br/>
              <w:t>Регистрация: </w:t>
            </w:r>
          </w:p>
          <w:p w:rsidR="00CC07A2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Email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</w:p>
          <w:p w:rsidR="00CC07A2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Тел:</w:t>
            </w: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>
            <w:pPr>
              <w:rPr>
                <w:sz w:val="24"/>
                <w:szCs w:val="24"/>
              </w:rPr>
            </w:pPr>
          </w:p>
          <w:p w:rsidR="00CC07A2" w:rsidRDefault="00CC07A2">
            <w:pPr>
              <w:rPr>
                <w:sz w:val="24"/>
                <w:szCs w:val="24"/>
                <w:lang w:val="ru-RU"/>
              </w:rPr>
            </w:pPr>
          </w:p>
          <w:p w:rsidR="00F0798F" w:rsidRPr="00F0798F" w:rsidRDefault="00F0798F">
            <w:pPr>
              <w:rPr>
                <w:sz w:val="24"/>
                <w:szCs w:val="24"/>
                <w:lang w:val="ru-RU"/>
              </w:rPr>
            </w:pPr>
          </w:p>
          <w:p w:rsidR="00CC07A2" w:rsidRDefault="00000000">
            <w:pPr>
              <w:keepNext/>
              <w:keepLines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________________/</w:t>
            </w:r>
            <w:r w:rsidR="00F0798F">
              <w:rPr>
                <w:b/>
                <w:bCs/>
                <w:sz w:val="24"/>
                <w:szCs w:val="24"/>
                <w:lang w:val="ru-RU"/>
              </w:rPr>
              <w:t>Иванов И.И.</w:t>
            </w:r>
            <w:r>
              <w:rPr>
                <w:sz w:val="24"/>
                <w:szCs w:val="24"/>
              </w:rPr>
              <w:t>/</w:t>
            </w:r>
          </w:p>
          <w:p w:rsidR="00CC07A2" w:rsidRDefault="00CC07A2">
            <w:pPr>
              <w:ind w:left="-284"/>
              <w:rPr>
                <w:sz w:val="24"/>
                <w:szCs w:val="24"/>
              </w:rPr>
            </w:pPr>
          </w:p>
          <w:p w:rsidR="00CC07A2" w:rsidRDefault="00CC07A2">
            <w:pPr>
              <w:ind w:left="-284"/>
              <w:jc w:val="right"/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jc w:val="right"/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jc w:val="right"/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jc w:val="right"/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jc w:val="right"/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  <w:p w:rsidR="00CC07A2" w:rsidRDefault="00000000">
            <w:pPr>
              <w:keepNext/>
              <w:keepLine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</w:p>
          <w:p w:rsidR="00CC07A2" w:rsidRDefault="00CC07A2">
            <w:pPr>
              <w:keepNext/>
              <w:keepLines/>
              <w:rPr>
                <w:b/>
                <w:bCs/>
                <w:sz w:val="24"/>
                <w:szCs w:val="24"/>
              </w:rPr>
            </w:pPr>
          </w:p>
        </w:tc>
      </w:tr>
    </w:tbl>
    <w:p w:rsidR="00CC07A2" w:rsidRDefault="00CC07A2">
      <w:pPr>
        <w:keepNext/>
        <w:keepLines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Приложение № 1</w:t>
      </w:r>
    </w:p>
    <w:p w:rsidR="00CC07A2" w:rsidRDefault="00000000">
      <w:pPr>
        <w:keepNext/>
        <w:keepLines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 Договору аренды</w:t>
      </w:r>
    </w:p>
    <w:p w:rsidR="00CC07A2" w:rsidRDefault="00000000">
      <w:pPr>
        <w:spacing w:line="240" w:lineRule="auto"/>
        <w:ind w:left="-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помещения контейнера </w:t>
      </w:r>
    </w:p>
    <w:p w:rsidR="00CC07A2" w:rsidRDefault="00000000">
      <w:pPr>
        <w:spacing w:line="240" w:lineRule="auto"/>
        <w:ind w:left="-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Б/Н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«__» сентября 2026г</w:t>
      </w:r>
    </w:p>
    <w:p w:rsidR="00CC07A2" w:rsidRDefault="00CC07A2">
      <w:pPr>
        <w:keepNext/>
        <w:keepLines/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CC07A2">
      <w:pPr>
        <w:keepNext/>
        <w:keepLines/>
        <w:spacing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CC07A2" w:rsidRDefault="00000000">
      <w:pPr>
        <w:keepNext/>
        <w:keepLines/>
        <w:shd w:val="clear" w:color="auto" w:fill="FFFFFF"/>
        <w:spacing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АКТ ПРИЕМА-ПЕРЕДАЧИ КОНТЕЙНЕРА</w:t>
      </w:r>
    </w:p>
    <w:p w:rsidR="00CC07A2" w:rsidRDefault="00CC07A2">
      <w:pPr>
        <w:keepNext/>
        <w:keepLines/>
        <w:shd w:val="clear" w:color="auto" w:fill="FFFFFF"/>
        <w:spacing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C07A2" w:rsidRDefault="00000000">
      <w:pPr>
        <w:keepNext/>
        <w:keepLines/>
        <w:shd w:val="clear" w:color="auto" w:fill="FFFFFF"/>
        <w:spacing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г. Санкт-Петербург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</w:t>
      </w:r>
      <w:r w:rsidR="00F0798F">
        <w:rPr>
          <w:rFonts w:ascii="Times New Roman" w:eastAsia="Times New Roman" w:hAnsi="Times New Roman" w:cs="Times New Roman"/>
          <w:sz w:val="24"/>
          <w:szCs w:val="24"/>
          <w:lang w:val="ru-RU"/>
        </w:rPr>
        <w:t>«__» сентября 2026г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C07A2" w:rsidRDefault="00000000">
      <w:pPr>
        <w:keepNext/>
        <w:keepLines/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Техническое состояние Контейнера: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Общая площадь арендуемого складского помещения 15 м2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Размеры Контейнера: длина 6 м, ширина 2,5 м, высота 2,6 м.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Двери и ручки Контейнера удовлетворительно открываются и закрываются.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Контейнер не имеет посторонних запахов; пол, стены и потолок чистые.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Внутри контейнера установлены коммуникации, а именно: Освещение и 220W.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Контейнер подходит под складирование грузов.</w:t>
      </w:r>
    </w:p>
    <w:p w:rsidR="00CC07A2" w:rsidRDefault="00000000">
      <w:pPr>
        <w:keepNext/>
        <w:keepLines/>
        <w:numPr>
          <w:ilvl w:val="1"/>
          <w:numId w:val="5"/>
        </w:numPr>
        <w:shd w:val="clear" w:color="auto" w:fill="FFFFFF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Арендатор подтверждает, что состояние контейнера является надлежащим для его использования в соответствии и с целями, указанными в Договоре.</w:t>
      </w:r>
    </w:p>
    <w:tbl>
      <w:tblPr>
        <w:tblStyle w:val="a8"/>
        <w:tblW w:w="10139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53"/>
        <w:gridCol w:w="4786"/>
      </w:tblGrid>
      <w:tr w:rsidR="00CC07A2">
        <w:tc>
          <w:tcPr>
            <w:tcW w:w="5353" w:type="dxa"/>
          </w:tcPr>
          <w:p w:rsidR="00CC07A2" w:rsidRDefault="00000000">
            <w:pPr>
              <w:keepNext/>
              <w:keepLines/>
              <w:shd w:val="clear" w:color="auto" w:fill="FFFFFF"/>
              <w:spacing w:after="240"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Арендодатель</w:t>
            </w:r>
          </w:p>
        </w:tc>
        <w:tc>
          <w:tcPr>
            <w:tcW w:w="4786" w:type="dxa"/>
          </w:tcPr>
          <w:p w:rsidR="00CC07A2" w:rsidRDefault="00000000">
            <w:pPr>
              <w:keepNext/>
              <w:keepLines/>
              <w:shd w:val="clear" w:color="auto" w:fill="FFFFFF"/>
              <w:spacing w:after="240"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Арендатор</w:t>
            </w:r>
          </w:p>
        </w:tc>
      </w:tr>
      <w:tr w:rsidR="00CC07A2">
        <w:trPr>
          <w:trHeight w:val="1263"/>
        </w:trPr>
        <w:tc>
          <w:tcPr>
            <w:tcW w:w="5353" w:type="dxa"/>
          </w:tcPr>
          <w:p w:rsidR="00CC07A2" w:rsidRDefault="00000000">
            <w:pPr>
              <w:shd w:val="clear" w:color="auto" w:fill="FFFFFF"/>
              <w:spacing w:after="2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Щипилло Дмитрий Андреевич</w:t>
            </w:r>
          </w:p>
          <w:p w:rsidR="00CC07A2" w:rsidRDefault="00CC07A2">
            <w:pPr>
              <w:tabs>
                <w:tab w:val="left" w:pos="375"/>
              </w:tabs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spacing w:after="240"/>
              <w:rPr>
                <w:sz w:val="24"/>
                <w:szCs w:val="24"/>
              </w:rPr>
            </w:pPr>
          </w:p>
          <w:p w:rsidR="00CC07A2" w:rsidRDefault="00CC07A2">
            <w:pPr>
              <w:keepNext/>
              <w:keepLines/>
              <w:spacing w:after="240"/>
              <w:rPr>
                <w:sz w:val="24"/>
                <w:szCs w:val="24"/>
              </w:rPr>
            </w:pPr>
          </w:p>
          <w:p w:rsidR="00CC07A2" w:rsidRDefault="00000000">
            <w:pPr>
              <w:keepNext/>
              <w:keepLines/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proofErr w:type="gramStart"/>
            <w:r>
              <w:rPr>
                <w:sz w:val="24"/>
                <w:szCs w:val="24"/>
              </w:rPr>
              <w:t>_  /</w:t>
            </w:r>
            <w:proofErr w:type="gramEnd"/>
            <w:r>
              <w:rPr>
                <w:sz w:val="24"/>
                <w:szCs w:val="24"/>
              </w:rPr>
              <w:t xml:space="preserve"> Щипилло Д.А./ </w:t>
            </w:r>
          </w:p>
        </w:tc>
        <w:tc>
          <w:tcPr>
            <w:tcW w:w="4786" w:type="dxa"/>
          </w:tcPr>
          <w:p w:rsidR="00CC07A2" w:rsidRDefault="00F0798F">
            <w:pPr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Иванов Иван Иванович</w:t>
            </w:r>
            <w:r w:rsidR="00000000">
              <w:rPr>
                <w:sz w:val="24"/>
                <w:szCs w:val="24"/>
              </w:rPr>
              <w:t xml:space="preserve"> </w:t>
            </w:r>
          </w:p>
          <w:p w:rsidR="00F0798F" w:rsidRPr="00F0798F" w:rsidRDefault="00F0798F">
            <w:pPr>
              <w:keepNext/>
              <w:keepLines/>
              <w:spacing w:after="240"/>
              <w:rPr>
                <w:sz w:val="24"/>
                <w:szCs w:val="24"/>
                <w:lang w:val="ru-RU"/>
              </w:rPr>
            </w:pPr>
          </w:p>
          <w:p w:rsidR="00F0798F" w:rsidRPr="00F0798F" w:rsidRDefault="00F0798F">
            <w:pPr>
              <w:keepNext/>
              <w:keepLines/>
              <w:spacing w:after="240"/>
              <w:rPr>
                <w:sz w:val="24"/>
                <w:szCs w:val="24"/>
                <w:lang w:val="ru-RU"/>
              </w:rPr>
            </w:pPr>
          </w:p>
          <w:p w:rsidR="00CC07A2" w:rsidRDefault="00000000">
            <w:pPr>
              <w:keepNext/>
              <w:keepLines/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</w:t>
            </w:r>
            <w:proofErr w:type="gramStart"/>
            <w:r>
              <w:rPr>
                <w:sz w:val="24"/>
                <w:szCs w:val="24"/>
              </w:rPr>
              <w:t>_  /</w:t>
            </w:r>
            <w:proofErr w:type="gramEnd"/>
            <w:r w:rsidR="00F0798F">
              <w:rPr>
                <w:sz w:val="24"/>
                <w:szCs w:val="24"/>
                <w:lang w:val="ru-RU"/>
              </w:rPr>
              <w:t>Иванов И.И.</w:t>
            </w:r>
            <w:r>
              <w:rPr>
                <w:sz w:val="24"/>
                <w:szCs w:val="24"/>
              </w:rPr>
              <w:t xml:space="preserve">/                             </w:t>
            </w:r>
          </w:p>
        </w:tc>
      </w:tr>
    </w:tbl>
    <w:p w:rsidR="00CC07A2" w:rsidRDefault="00CC07A2"/>
    <w:sectPr w:rsidR="00CC07A2">
      <w:headerReference w:type="default" r:id="rId8"/>
      <w:footerReference w:type="default" r:id="rId9"/>
      <w:pgSz w:w="11909" w:h="16834"/>
      <w:pgMar w:top="1440" w:right="1440" w:bottom="1440" w:left="1440" w:header="566" w:footer="1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0ECF" w:rsidRDefault="00860ECF">
      <w:pPr>
        <w:spacing w:line="240" w:lineRule="auto"/>
      </w:pPr>
      <w:r>
        <w:separator/>
      </w:r>
    </w:p>
  </w:endnote>
  <w:endnote w:type="continuationSeparator" w:id="0">
    <w:p w:rsidR="00860ECF" w:rsidRDefault="00860E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A7E2EF1-D103-8744-A4E0-1B4F1AE7347D}"/>
    <w:embedBold r:id="rId2" w:fontKey="{3A62F994-4C4B-DE46-AAB7-A1C32082A78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FF8DC56C-38A2-2F41-B792-999DEFE47EBF}"/>
  </w:font>
  <w:font w:name="Noto Sans Symbols">
    <w:charset w:val="00"/>
    <w:family w:val="auto"/>
    <w:pitch w:val="default"/>
    <w:embedRegular r:id="rId4" w:fontKey="{0C94266B-696B-D947-853F-54F40FF18F8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E3A0394-AFA3-C44C-8700-E2D379844BFC}"/>
    <w:embedItalic r:id="rId6" w:fontKey="{F89F124A-170A-D546-803A-E3D02BD9016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39E04D31-E282-9E43-83C1-DFF3D696B684}"/>
    <w:embedBold r:id="rId8" w:fontKey="{E69BDAB7-5625-514A-B514-157B9ABC368E}"/>
  </w:font>
  <w:font w:name="Cambria">
    <w:panose1 w:val="02040503050406030204"/>
    <w:charset w:val="00"/>
    <w:family w:val="roman"/>
    <w:notTrueType/>
    <w:pitch w:val="default"/>
    <w:embedRegular r:id="rId9" w:fontKey="{F80CA544-5583-3F4B-9651-42D205BA0B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C07A2" w:rsidRDefault="00000000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Арендодатель __________                               </w:t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tab/>
    </w:r>
    <w:r>
      <w:rPr>
        <w:rFonts w:ascii="Calibri" w:eastAsia="Calibri" w:hAnsi="Calibri" w:cs="Calibri"/>
      </w:rPr>
      <w:tab/>
      <w:t>Арендатор _________</w:t>
    </w:r>
  </w:p>
  <w:p w:rsidR="00CC07A2" w:rsidRDefault="00CC07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0ECF" w:rsidRDefault="00860ECF">
      <w:pPr>
        <w:spacing w:line="240" w:lineRule="auto"/>
      </w:pPr>
      <w:r>
        <w:separator/>
      </w:r>
    </w:p>
  </w:footnote>
  <w:footnote w:type="continuationSeparator" w:id="0">
    <w:p w:rsidR="00860ECF" w:rsidRDefault="00860E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C07A2" w:rsidRDefault="00000000">
    <w:pPr>
      <w:ind w:hanging="1133"/>
    </w:pPr>
    <w:r>
      <w:rPr>
        <w:noProof/>
      </w:rPr>
      <w:drawing>
        <wp:inline distT="114300" distB="114300" distL="114300" distR="114300">
          <wp:extent cx="2033588" cy="657225"/>
          <wp:effectExtent l="0" t="0" r="0" b="0"/>
          <wp:docPr id="1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3588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3747"/>
    <w:multiLevelType w:val="multilevel"/>
    <w:tmpl w:val="B52E5084"/>
    <w:lvl w:ilvl="0">
      <w:start w:val="1"/>
      <w:numFmt w:val="decimal"/>
      <w:lvlText w:val="7.%1."/>
      <w:lvlJc w:val="left"/>
      <w:pPr>
        <w:ind w:left="1287" w:hanging="360"/>
      </w:pPr>
      <w:rPr>
        <w:b w:val="0"/>
        <w:bCs w:val="0"/>
        <w:color w:val="000000"/>
        <w:sz w:val="25"/>
        <w:szCs w:val="25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900A22"/>
    <w:multiLevelType w:val="multilevel"/>
    <w:tmpl w:val="FAE0F6A8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3D91946"/>
    <w:multiLevelType w:val="multilevel"/>
    <w:tmpl w:val="9E98DE7A"/>
    <w:lvl w:ilvl="0">
      <w:start w:val="1"/>
      <w:numFmt w:val="decimal"/>
      <w:lvlText w:val="%1."/>
      <w:lvlJc w:val="left"/>
      <w:pPr>
        <w:ind w:left="376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  <w:color w:val="000000"/>
        <w:sz w:val="25"/>
        <w:szCs w:val="2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b w:val="0"/>
        <w:bCs w:val="0"/>
        <w:i w:val="0"/>
        <w:iCs w:val="0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373E7738"/>
    <w:multiLevelType w:val="multilevel"/>
    <w:tmpl w:val="BE0C4B3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%2."/>
      <w:lvlJc w:val="left"/>
      <w:pPr>
        <w:ind w:left="360" w:hanging="360"/>
      </w:pPr>
      <w:rPr>
        <w:b w:val="0"/>
        <w:bCs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A5E6594"/>
    <w:multiLevelType w:val="multilevel"/>
    <w:tmpl w:val="322C1C3C"/>
    <w:lvl w:ilvl="0">
      <w:start w:val="1"/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72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6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8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2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4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6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1F3F27"/>
    <w:multiLevelType w:val="multilevel"/>
    <w:tmpl w:val="FE0A613C"/>
    <w:lvl w:ilvl="0">
      <w:start w:val="1"/>
      <w:numFmt w:val="decimal"/>
      <w:lvlText w:val="8.%1."/>
      <w:lvlJc w:val="left"/>
      <w:pPr>
        <w:ind w:left="1287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CA416B2"/>
    <w:multiLevelType w:val="multilevel"/>
    <w:tmpl w:val="D6806778"/>
    <w:lvl w:ilvl="0">
      <w:start w:val="1"/>
      <w:numFmt w:val="decimal"/>
      <w:lvlText w:val="6.%1."/>
      <w:lvlJc w:val="left"/>
      <w:pPr>
        <w:ind w:left="216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AE60F4F"/>
    <w:multiLevelType w:val="multilevel"/>
    <w:tmpl w:val="18ACDEFE"/>
    <w:lvl w:ilvl="0">
      <w:start w:val="1"/>
      <w:numFmt w:val="decimal"/>
      <w:lvlText w:val="2.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CBF7D4F"/>
    <w:multiLevelType w:val="multilevel"/>
    <w:tmpl w:val="31503F5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4.2.%2."/>
      <w:lvlJc w:val="left"/>
      <w:pPr>
        <w:ind w:left="3621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507E47BA"/>
    <w:multiLevelType w:val="multilevel"/>
    <w:tmpl w:val="EEE09A8A"/>
    <w:lvl w:ilvl="0">
      <w:start w:val="1"/>
      <w:numFmt w:val="decimal"/>
      <w:lvlText w:val="5.2.%1."/>
      <w:lvlJc w:val="left"/>
      <w:pPr>
        <w:ind w:left="1287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4B57A40"/>
    <w:multiLevelType w:val="multilevel"/>
    <w:tmpl w:val="716490A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642408C3"/>
    <w:multiLevelType w:val="multilevel"/>
    <w:tmpl w:val="97ECC19A"/>
    <w:lvl w:ilvl="0">
      <w:start w:val="1"/>
      <w:numFmt w:val="decimal"/>
      <w:lvlText w:val="4.1.%1."/>
      <w:lvlJc w:val="left"/>
      <w:pPr>
        <w:ind w:left="3447" w:hanging="360"/>
      </w:pPr>
    </w:lvl>
    <w:lvl w:ilvl="1">
      <w:start w:val="1"/>
      <w:numFmt w:val="lowerLetter"/>
      <w:lvlText w:val="%2."/>
      <w:lvlJc w:val="left"/>
      <w:pPr>
        <w:ind w:left="4167" w:hanging="360"/>
      </w:pPr>
    </w:lvl>
    <w:lvl w:ilvl="2">
      <w:start w:val="1"/>
      <w:numFmt w:val="lowerRoman"/>
      <w:lvlText w:val="%3."/>
      <w:lvlJc w:val="right"/>
      <w:pPr>
        <w:ind w:left="4887" w:hanging="180"/>
      </w:pPr>
    </w:lvl>
    <w:lvl w:ilvl="3">
      <w:start w:val="1"/>
      <w:numFmt w:val="decimal"/>
      <w:lvlText w:val="%4."/>
      <w:lvlJc w:val="left"/>
      <w:pPr>
        <w:ind w:left="5607" w:hanging="360"/>
      </w:pPr>
    </w:lvl>
    <w:lvl w:ilvl="4">
      <w:start w:val="1"/>
      <w:numFmt w:val="lowerLetter"/>
      <w:lvlText w:val="%5."/>
      <w:lvlJc w:val="left"/>
      <w:pPr>
        <w:ind w:left="6327" w:hanging="360"/>
      </w:pPr>
    </w:lvl>
    <w:lvl w:ilvl="5">
      <w:start w:val="1"/>
      <w:numFmt w:val="lowerRoman"/>
      <w:lvlText w:val="%6."/>
      <w:lvlJc w:val="right"/>
      <w:pPr>
        <w:ind w:left="7047" w:hanging="180"/>
      </w:pPr>
    </w:lvl>
    <w:lvl w:ilvl="6">
      <w:start w:val="1"/>
      <w:numFmt w:val="decimal"/>
      <w:lvlText w:val="%7."/>
      <w:lvlJc w:val="left"/>
      <w:pPr>
        <w:ind w:left="7767" w:hanging="360"/>
      </w:pPr>
    </w:lvl>
    <w:lvl w:ilvl="7">
      <w:start w:val="1"/>
      <w:numFmt w:val="lowerLetter"/>
      <w:lvlText w:val="%8."/>
      <w:lvlJc w:val="left"/>
      <w:pPr>
        <w:ind w:left="8487" w:hanging="360"/>
      </w:pPr>
    </w:lvl>
    <w:lvl w:ilvl="8">
      <w:start w:val="1"/>
      <w:numFmt w:val="lowerRoman"/>
      <w:lvlText w:val="%9."/>
      <w:lvlJc w:val="right"/>
      <w:pPr>
        <w:ind w:left="9207" w:hanging="180"/>
      </w:pPr>
    </w:lvl>
  </w:abstractNum>
  <w:abstractNum w:abstractNumId="12" w15:restartNumberingAfterBreak="0">
    <w:nsid w:val="7466324E"/>
    <w:multiLevelType w:val="multilevel"/>
    <w:tmpl w:val="45B24B40"/>
    <w:lvl w:ilvl="0">
      <w:start w:val="1"/>
      <w:numFmt w:val="decimal"/>
      <w:lvlText w:val="5.%1."/>
      <w:lvlJc w:val="left"/>
      <w:pPr>
        <w:ind w:left="2160" w:hanging="360"/>
      </w:pPr>
      <w:rPr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A0D134C"/>
    <w:multiLevelType w:val="multilevel"/>
    <w:tmpl w:val="E09A0A6A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5.1.%2."/>
      <w:lvlJc w:val="left"/>
      <w:pPr>
        <w:ind w:left="360" w:hanging="360"/>
      </w:pPr>
      <w:rPr>
        <w:b w:val="0"/>
        <w:bCs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577010557">
    <w:abstractNumId w:val="10"/>
  </w:num>
  <w:num w:numId="2" w16cid:durableId="778378074">
    <w:abstractNumId w:val="1"/>
  </w:num>
  <w:num w:numId="3" w16cid:durableId="1518883080">
    <w:abstractNumId w:val="11"/>
  </w:num>
  <w:num w:numId="4" w16cid:durableId="1899196138">
    <w:abstractNumId w:val="3"/>
  </w:num>
  <w:num w:numId="5" w16cid:durableId="190185817">
    <w:abstractNumId w:val="2"/>
  </w:num>
  <w:num w:numId="6" w16cid:durableId="149712937">
    <w:abstractNumId w:val="12"/>
  </w:num>
  <w:num w:numId="7" w16cid:durableId="2094813248">
    <w:abstractNumId w:val="9"/>
  </w:num>
  <w:num w:numId="8" w16cid:durableId="1927957748">
    <w:abstractNumId w:val="5"/>
  </w:num>
  <w:num w:numId="9" w16cid:durableId="1124035441">
    <w:abstractNumId w:val="6"/>
  </w:num>
  <w:num w:numId="10" w16cid:durableId="1178616571">
    <w:abstractNumId w:val="7"/>
  </w:num>
  <w:num w:numId="11" w16cid:durableId="970597945">
    <w:abstractNumId w:val="4"/>
  </w:num>
  <w:num w:numId="12" w16cid:durableId="905527030">
    <w:abstractNumId w:val="0"/>
  </w:num>
  <w:num w:numId="13" w16cid:durableId="1237857436">
    <w:abstractNumId w:val="13"/>
  </w:num>
  <w:num w:numId="14" w16cid:durableId="2115318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7A2"/>
    <w:rsid w:val="00860ECF"/>
    <w:rsid w:val="00CC07A2"/>
    <w:rsid w:val="00F0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A329B2"/>
  <w15:docId w15:val="{BCB97372-D8F9-4647-A09D-ED6332FF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0798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0798F"/>
  </w:style>
  <w:style w:type="paragraph" w:styleId="ab">
    <w:name w:val="footer"/>
    <w:basedOn w:val="a"/>
    <w:link w:val="ac"/>
    <w:uiPriority w:val="99"/>
    <w:unhideWhenUsed/>
    <w:rsid w:val="00F0798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07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3PPZr/NtbqIf6os90qyH9PU73g==">CgMxLjAyCWlkLmdqZGd4czIKaWQuMzBqMHpsbDIKaWQuMWZvYjl0ZTIKaWQuM3pueXNoNzIKaWQuMmV0OTJwMDIJaWQudHlqY3d0MhBraXguamdxY3RmaHo3ajZ6OAByITFVUHJHdzFVUk95UHAzbHhUdzhNU3poOExnbTgzZ0d1LQ==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2213</Words>
  <Characters>12616</Characters>
  <Application>Microsoft Office Word</Application>
  <DocSecurity>0</DocSecurity>
  <Lines>105</Lines>
  <Paragraphs>29</Paragraphs>
  <ScaleCrop>false</ScaleCrop>
  <Company/>
  <LinksUpToDate>false</LinksUpToDate>
  <CharactersWithSpaces>14800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Щипилло</cp:lastModifiedBy>
  <cp:revision>2</cp:revision>
  <dcterms:created xsi:type="dcterms:W3CDTF">2026-09-12T12:56:00Z</dcterms:created>
  <dcterms:modified xsi:type="dcterms:W3CDTF">2026-09-12T12:56:00Z</dcterms:modified>
</cp:coreProperties>
</file>